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892" w:rsidRPr="00834892" w:rsidRDefault="00834892" w:rsidP="000F42A8">
      <w:pPr>
        <w:spacing w:after="0" w:line="240" w:lineRule="auto"/>
        <w:jc w:val="center"/>
        <w:rPr>
          <w:rFonts w:ascii="Arial" w:eastAsia="Times New Roman" w:hAnsi="Arial" w:cs="Arial"/>
          <w:b/>
          <w:sz w:val="32"/>
          <w:szCs w:val="32"/>
          <w:u w:val="single"/>
        </w:rPr>
      </w:pPr>
      <w:r w:rsidRPr="00834892">
        <w:rPr>
          <w:rFonts w:ascii="Arial" w:eastAsia="Times New Roman" w:hAnsi="Arial" w:cs="Arial"/>
          <w:b/>
          <w:sz w:val="32"/>
          <w:szCs w:val="32"/>
          <w:u w:val="single"/>
        </w:rPr>
        <w:t xml:space="preserve">Howard University Office of Regulatory Research Compliance </w:t>
      </w:r>
    </w:p>
    <w:p w:rsidR="00D177C3" w:rsidRPr="00834892" w:rsidRDefault="00D177C3" w:rsidP="000F42A8">
      <w:pPr>
        <w:spacing w:after="0" w:line="240" w:lineRule="auto"/>
        <w:jc w:val="center"/>
        <w:rPr>
          <w:rFonts w:ascii="Arial" w:eastAsia="Times New Roman" w:hAnsi="Arial" w:cs="Arial"/>
          <w:b/>
          <w:sz w:val="32"/>
          <w:szCs w:val="32"/>
          <w:u w:val="single"/>
        </w:rPr>
      </w:pPr>
    </w:p>
    <w:p w:rsidR="00351E73" w:rsidRPr="00834892" w:rsidRDefault="00351E73" w:rsidP="000F42A8">
      <w:pPr>
        <w:spacing w:after="0" w:line="240" w:lineRule="auto"/>
        <w:jc w:val="center"/>
        <w:rPr>
          <w:rFonts w:ascii="Arial" w:eastAsia="Times New Roman" w:hAnsi="Arial" w:cs="Arial"/>
          <w:b/>
          <w:sz w:val="32"/>
          <w:szCs w:val="32"/>
        </w:rPr>
      </w:pPr>
      <w:r w:rsidRPr="00834892">
        <w:rPr>
          <w:rFonts w:ascii="Arial" w:eastAsia="Times New Roman" w:hAnsi="Arial" w:cs="Arial"/>
          <w:b/>
          <w:sz w:val="32"/>
          <w:szCs w:val="32"/>
        </w:rPr>
        <w:t>Addendum</w:t>
      </w:r>
      <w:r w:rsidR="000F42A8" w:rsidRPr="00834892">
        <w:rPr>
          <w:rFonts w:ascii="Arial" w:eastAsia="Times New Roman" w:hAnsi="Arial" w:cs="Arial"/>
          <w:b/>
          <w:sz w:val="32"/>
          <w:szCs w:val="32"/>
        </w:rPr>
        <w:t>/Revi</w:t>
      </w:r>
      <w:r w:rsidR="00834892" w:rsidRPr="00834892">
        <w:rPr>
          <w:rFonts w:ascii="Arial" w:eastAsia="Times New Roman" w:hAnsi="Arial" w:cs="Arial"/>
          <w:b/>
          <w:sz w:val="32"/>
          <w:szCs w:val="32"/>
        </w:rPr>
        <w:t>sion to: Human Research Subject Protection and Institutional Review Boards (IRB) Standard Operating Policies and Procedures (SOPP)</w:t>
      </w:r>
    </w:p>
    <w:p w:rsidR="00351E73" w:rsidRDefault="00351E73" w:rsidP="00351E73">
      <w:pPr>
        <w:spacing w:after="0" w:line="240" w:lineRule="auto"/>
        <w:rPr>
          <w:rFonts w:ascii="Arial" w:eastAsia="Times New Roman" w:hAnsi="Arial" w:cs="Arial"/>
          <w:sz w:val="24"/>
          <w:szCs w:val="24"/>
          <w:u w:val="single"/>
        </w:rPr>
      </w:pPr>
    </w:p>
    <w:p w:rsidR="00EF54CC" w:rsidRPr="0003744D" w:rsidRDefault="00EF54CC" w:rsidP="0003744D">
      <w:pPr>
        <w:pBdr>
          <w:bottom w:val="single" w:sz="4" w:space="1" w:color="auto"/>
        </w:pBdr>
        <w:rPr>
          <w:rFonts w:ascii="Arial" w:eastAsia="Times New Roman" w:hAnsi="Arial" w:cs="Arial"/>
          <w:b/>
          <w:bCs/>
          <w:color w:val="2E74B5" w:themeColor="accent1" w:themeShade="BF"/>
          <w:sz w:val="28"/>
          <w:szCs w:val="28"/>
        </w:rPr>
      </w:pPr>
      <w:bookmarkStart w:id="0" w:name="_Toc368817450"/>
      <w:bookmarkStart w:id="1" w:name="_Toc377370095"/>
      <w:r w:rsidRPr="0003744D">
        <w:rPr>
          <w:rFonts w:ascii="Arial" w:eastAsia="Times New Roman" w:hAnsi="Arial" w:cs="Arial"/>
          <w:b/>
          <w:bCs/>
          <w:color w:val="2E74B5" w:themeColor="accent1" w:themeShade="BF"/>
          <w:sz w:val="28"/>
          <w:szCs w:val="28"/>
        </w:rPr>
        <w:t>18.0 CONDUCTING EXPEDITED INITIAL REVIEW</w:t>
      </w:r>
    </w:p>
    <w:p w:rsidR="00EF54CC" w:rsidRDefault="00EF54CC" w:rsidP="00EF54CC">
      <w:pPr>
        <w:ind w:left="540" w:hanging="540"/>
        <w:rPr>
          <w:rFonts w:ascii="Arial" w:eastAsia="Times New Roman" w:hAnsi="Arial" w:cs="Arial"/>
          <w:b/>
          <w:bCs/>
          <w:color w:val="2E74B5" w:themeColor="accent1" w:themeShade="BF"/>
          <w:sz w:val="28"/>
          <w:szCs w:val="28"/>
        </w:rPr>
      </w:pPr>
      <w:r>
        <w:rPr>
          <w:rFonts w:ascii="Arial" w:eastAsia="Times New Roman" w:hAnsi="Arial" w:cs="Arial"/>
          <w:b/>
          <w:bCs/>
          <w:color w:val="2E74B5" w:themeColor="accent1" w:themeShade="BF"/>
          <w:sz w:val="28"/>
          <w:szCs w:val="28"/>
        </w:rPr>
        <w:tab/>
        <w:t>18.4 PROCEDURES</w:t>
      </w:r>
    </w:p>
    <w:p w:rsidR="00EF54CC" w:rsidRDefault="00EF54CC" w:rsidP="00EF54CC">
      <w:pPr>
        <w:ind w:left="900" w:hanging="900"/>
        <w:rPr>
          <w:rFonts w:ascii="Arial" w:eastAsia="Times New Roman" w:hAnsi="Arial" w:cs="Arial"/>
          <w:b/>
          <w:bCs/>
          <w:color w:val="2E74B5" w:themeColor="accent1" w:themeShade="BF"/>
          <w:sz w:val="28"/>
          <w:szCs w:val="28"/>
        </w:rPr>
      </w:pPr>
      <w:r>
        <w:rPr>
          <w:rFonts w:ascii="Arial" w:eastAsia="Times New Roman" w:hAnsi="Arial" w:cs="Arial"/>
          <w:b/>
          <w:bCs/>
          <w:color w:val="2E74B5" w:themeColor="accent1" w:themeShade="BF"/>
          <w:sz w:val="28"/>
          <w:szCs w:val="28"/>
        </w:rPr>
        <w:tab/>
        <w:t xml:space="preserve"> 18.4.6 Review Outcomes</w:t>
      </w:r>
    </w:p>
    <w:p w:rsidR="00C949F3" w:rsidRPr="0003744D" w:rsidRDefault="00C949F3" w:rsidP="00C949F3">
      <w:pPr>
        <w:ind w:left="537" w:firstLine="720"/>
        <w:rPr>
          <w:rFonts w:ascii="Arial" w:eastAsia="Times New Roman" w:hAnsi="Arial" w:cs="Arial"/>
          <w:bCs/>
          <w:color w:val="000000" w:themeColor="text1"/>
          <w:sz w:val="28"/>
          <w:szCs w:val="28"/>
        </w:rPr>
      </w:pPr>
      <w:r w:rsidRPr="0003744D">
        <w:rPr>
          <w:rFonts w:ascii="Arial" w:eastAsia="Times New Roman" w:hAnsi="Arial" w:cs="Arial"/>
          <w:bCs/>
          <w:color w:val="000000" w:themeColor="text1"/>
          <w:sz w:val="28"/>
          <w:szCs w:val="28"/>
        </w:rPr>
        <w:t>Review outcomes may include the following categories:</w:t>
      </w:r>
    </w:p>
    <w:p w:rsidR="00EF54CC" w:rsidRPr="0003744D" w:rsidRDefault="00EF54CC" w:rsidP="00C949F3">
      <w:pPr>
        <w:pStyle w:val="ListParagraph"/>
        <w:numPr>
          <w:ilvl w:val="0"/>
          <w:numId w:val="3"/>
        </w:numPr>
        <w:rPr>
          <w:rFonts w:ascii="Arial" w:eastAsia="Times New Roman" w:hAnsi="Arial" w:cs="Arial"/>
          <w:bCs/>
          <w:color w:val="000000" w:themeColor="text1"/>
          <w:sz w:val="28"/>
          <w:szCs w:val="28"/>
        </w:rPr>
      </w:pPr>
      <w:r w:rsidRPr="0003744D">
        <w:rPr>
          <w:rFonts w:ascii="Arial" w:eastAsia="Times New Roman" w:hAnsi="Arial" w:cs="Arial"/>
          <w:bCs/>
          <w:color w:val="000000" w:themeColor="text1"/>
          <w:sz w:val="28"/>
          <w:szCs w:val="28"/>
        </w:rPr>
        <w:t>Approved</w:t>
      </w:r>
      <w:r w:rsidR="00C949F3" w:rsidRPr="0003744D">
        <w:rPr>
          <w:rFonts w:ascii="Arial" w:eastAsia="Times New Roman" w:hAnsi="Arial" w:cs="Arial"/>
          <w:bCs/>
          <w:color w:val="000000" w:themeColor="text1"/>
          <w:sz w:val="28"/>
          <w:szCs w:val="28"/>
        </w:rPr>
        <w:t>/accepted as submitted</w:t>
      </w:r>
    </w:p>
    <w:p w:rsidR="00C949F3" w:rsidRPr="0003744D" w:rsidRDefault="00C949F3" w:rsidP="00C949F3">
      <w:pPr>
        <w:pStyle w:val="ListParagraph"/>
        <w:numPr>
          <w:ilvl w:val="0"/>
          <w:numId w:val="3"/>
        </w:numPr>
        <w:rPr>
          <w:rFonts w:ascii="Arial" w:eastAsia="Times New Roman" w:hAnsi="Arial" w:cs="Arial"/>
          <w:bCs/>
          <w:color w:val="000000" w:themeColor="text1"/>
          <w:sz w:val="28"/>
          <w:szCs w:val="28"/>
        </w:rPr>
      </w:pPr>
      <w:r w:rsidRPr="0003744D">
        <w:rPr>
          <w:rFonts w:ascii="Arial" w:eastAsia="Times New Roman" w:hAnsi="Arial" w:cs="Arial"/>
          <w:bCs/>
          <w:color w:val="000000" w:themeColor="text1"/>
          <w:sz w:val="28"/>
          <w:szCs w:val="28"/>
        </w:rPr>
        <w:t>Approved/accepted with administrative review</w:t>
      </w:r>
    </w:p>
    <w:p w:rsidR="00C949F3" w:rsidRPr="0003744D" w:rsidRDefault="00C949F3" w:rsidP="00C949F3">
      <w:pPr>
        <w:pStyle w:val="ListParagraph"/>
        <w:numPr>
          <w:ilvl w:val="0"/>
          <w:numId w:val="3"/>
        </w:numPr>
        <w:rPr>
          <w:rFonts w:ascii="Arial" w:eastAsia="Times New Roman" w:hAnsi="Arial" w:cs="Arial"/>
          <w:bCs/>
          <w:color w:val="000000" w:themeColor="text1"/>
          <w:sz w:val="28"/>
          <w:szCs w:val="28"/>
        </w:rPr>
      </w:pPr>
      <w:r w:rsidRPr="0003744D">
        <w:rPr>
          <w:rFonts w:ascii="Arial" w:eastAsia="Times New Roman" w:hAnsi="Arial" w:cs="Arial"/>
          <w:bCs/>
          <w:color w:val="000000" w:themeColor="text1"/>
          <w:sz w:val="28"/>
          <w:szCs w:val="28"/>
        </w:rPr>
        <w:t xml:space="preserve">Revision </w:t>
      </w:r>
      <w:r w:rsidR="00D32DE5" w:rsidRPr="0003744D">
        <w:rPr>
          <w:rFonts w:ascii="Arial" w:eastAsia="Times New Roman" w:hAnsi="Arial" w:cs="Arial"/>
          <w:bCs/>
          <w:color w:val="000000" w:themeColor="text1"/>
          <w:sz w:val="28"/>
          <w:szCs w:val="28"/>
        </w:rPr>
        <w:t xml:space="preserve">requested/ </w:t>
      </w:r>
      <w:r w:rsidRPr="0003744D">
        <w:rPr>
          <w:rFonts w:ascii="Arial" w:eastAsia="Times New Roman" w:hAnsi="Arial" w:cs="Arial"/>
          <w:bCs/>
          <w:color w:val="000000" w:themeColor="text1"/>
          <w:sz w:val="28"/>
          <w:szCs w:val="28"/>
        </w:rPr>
        <w:t>or additional information required</w:t>
      </w:r>
    </w:p>
    <w:p w:rsidR="00C949F3" w:rsidRPr="0003744D" w:rsidRDefault="00D32DE5" w:rsidP="00C949F3">
      <w:pPr>
        <w:pStyle w:val="ListParagraph"/>
        <w:numPr>
          <w:ilvl w:val="0"/>
          <w:numId w:val="3"/>
        </w:numPr>
        <w:rPr>
          <w:rFonts w:ascii="Arial" w:eastAsia="Times New Roman" w:hAnsi="Arial" w:cs="Arial"/>
          <w:bCs/>
          <w:color w:val="000000" w:themeColor="text1"/>
          <w:sz w:val="28"/>
          <w:szCs w:val="28"/>
        </w:rPr>
      </w:pPr>
      <w:r w:rsidRPr="0003744D">
        <w:rPr>
          <w:rFonts w:ascii="Arial" w:eastAsia="Times New Roman" w:hAnsi="Arial" w:cs="Arial"/>
          <w:bCs/>
          <w:color w:val="000000" w:themeColor="text1"/>
          <w:sz w:val="28"/>
          <w:szCs w:val="28"/>
        </w:rPr>
        <w:t>Disapprove/Reject as submitted</w:t>
      </w:r>
    </w:p>
    <w:p w:rsidR="00D32DE5" w:rsidRPr="0003744D" w:rsidRDefault="00D32DE5" w:rsidP="00C949F3">
      <w:pPr>
        <w:pStyle w:val="ListParagraph"/>
        <w:numPr>
          <w:ilvl w:val="0"/>
          <w:numId w:val="3"/>
        </w:numPr>
        <w:rPr>
          <w:rFonts w:ascii="Arial" w:eastAsia="Times New Roman" w:hAnsi="Arial" w:cs="Arial"/>
          <w:bCs/>
          <w:color w:val="000000" w:themeColor="text1"/>
          <w:sz w:val="28"/>
          <w:szCs w:val="28"/>
        </w:rPr>
      </w:pPr>
      <w:r w:rsidRPr="0003744D">
        <w:rPr>
          <w:rFonts w:ascii="Arial" w:eastAsia="Times New Roman" w:hAnsi="Arial" w:cs="Arial"/>
          <w:bCs/>
          <w:color w:val="000000" w:themeColor="text1"/>
          <w:sz w:val="28"/>
          <w:szCs w:val="28"/>
        </w:rPr>
        <w:t>Tabled</w:t>
      </w:r>
    </w:p>
    <w:p w:rsidR="00D32DE5" w:rsidRPr="0003744D" w:rsidRDefault="00D32DE5" w:rsidP="00C949F3">
      <w:pPr>
        <w:pStyle w:val="ListParagraph"/>
        <w:numPr>
          <w:ilvl w:val="0"/>
          <w:numId w:val="3"/>
        </w:numPr>
        <w:rPr>
          <w:rFonts w:ascii="Arial" w:eastAsia="Times New Roman" w:hAnsi="Arial" w:cs="Arial"/>
          <w:bCs/>
          <w:color w:val="000000" w:themeColor="text1"/>
          <w:sz w:val="28"/>
          <w:szCs w:val="28"/>
        </w:rPr>
      </w:pPr>
      <w:r w:rsidRPr="0003744D">
        <w:rPr>
          <w:rFonts w:ascii="Arial" w:eastAsia="Times New Roman" w:hAnsi="Arial" w:cs="Arial"/>
          <w:bCs/>
          <w:color w:val="000000" w:themeColor="text1"/>
          <w:sz w:val="28"/>
          <w:szCs w:val="28"/>
        </w:rPr>
        <w:t>Suspend protocol</w:t>
      </w:r>
      <w:bookmarkStart w:id="2" w:name="_GoBack"/>
      <w:bookmarkEnd w:id="2"/>
    </w:p>
    <w:p w:rsidR="00D32DE5" w:rsidRPr="0003744D" w:rsidRDefault="00D32DE5" w:rsidP="00C949F3">
      <w:pPr>
        <w:pStyle w:val="ListParagraph"/>
        <w:numPr>
          <w:ilvl w:val="0"/>
          <w:numId w:val="3"/>
        </w:numPr>
        <w:rPr>
          <w:rFonts w:ascii="Arial" w:eastAsia="Times New Roman" w:hAnsi="Arial" w:cs="Arial"/>
          <w:bCs/>
          <w:color w:val="000000" w:themeColor="text1"/>
          <w:sz w:val="28"/>
          <w:szCs w:val="28"/>
        </w:rPr>
      </w:pPr>
      <w:r w:rsidRPr="0003744D">
        <w:rPr>
          <w:rFonts w:ascii="Arial" w:eastAsia="Times New Roman" w:hAnsi="Arial" w:cs="Arial"/>
          <w:bCs/>
          <w:color w:val="000000" w:themeColor="text1"/>
          <w:sz w:val="28"/>
          <w:szCs w:val="28"/>
        </w:rPr>
        <w:t>Terminate protocol</w:t>
      </w:r>
    </w:p>
    <w:p w:rsidR="00EF54CC" w:rsidRDefault="00EF54CC" w:rsidP="00EF54CC">
      <w:pPr>
        <w:ind w:left="900" w:hanging="900"/>
        <w:rPr>
          <w:rFonts w:ascii="Arial" w:eastAsia="Times New Roman" w:hAnsi="Arial" w:cs="Arial"/>
          <w:bCs/>
          <w:color w:val="2E74B5" w:themeColor="accent1" w:themeShade="BF"/>
          <w:sz w:val="28"/>
          <w:szCs w:val="28"/>
        </w:rPr>
      </w:pPr>
      <w:r>
        <w:rPr>
          <w:rFonts w:ascii="Arial" w:eastAsia="Times New Roman" w:hAnsi="Arial" w:cs="Arial"/>
          <w:bCs/>
          <w:color w:val="2E74B5" w:themeColor="accent1" w:themeShade="BF"/>
          <w:sz w:val="28"/>
          <w:szCs w:val="28"/>
        </w:rPr>
        <w:tab/>
      </w:r>
    </w:p>
    <w:p w:rsidR="00EF54CC" w:rsidRDefault="00EF54CC" w:rsidP="00EF54CC">
      <w:pPr>
        <w:ind w:left="900"/>
        <w:rPr>
          <w:rFonts w:ascii="Arial" w:eastAsia="Times New Roman" w:hAnsi="Arial" w:cs="Arial"/>
          <w:bCs/>
          <w:color w:val="2E74B5" w:themeColor="accent1" w:themeShade="BF"/>
          <w:sz w:val="28"/>
          <w:szCs w:val="28"/>
        </w:rPr>
      </w:pPr>
    </w:p>
    <w:p w:rsidR="00EF54CC" w:rsidRPr="00EF54CC" w:rsidRDefault="00EF54CC" w:rsidP="00EF54CC">
      <w:pPr>
        <w:ind w:left="900"/>
        <w:rPr>
          <w:rFonts w:ascii="Arial" w:eastAsia="Times New Roman" w:hAnsi="Arial" w:cs="Arial"/>
          <w:bCs/>
          <w:color w:val="2E74B5" w:themeColor="accent1" w:themeShade="BF"/>
          <w:sz w:val="28"/>
          <w:szCs w:val="28"/>
        </w:rPr>
      </w:pPr>
    </w:p>
    <w:p w:rsidR="00EF54CC" w:rsidRDefault="00EF54CC">
      <w:pPr>
        <w:rPr>
          <w:rFonts w:ascii="Arial" w:eastAsia="Times New Roman" w:hAnsi="Arial" w:cs="Arial"/>
          <w:b/>
          <w:bCs/>
          <w:color w:val="2E74B5" w:themeColor="accent1" w:themeShade="BF"/>
          <w:sz w:val="28"/>
          <w:szCs w:val="28"/>
        </w:rPr>
      </w:pPr>
      <w:r>
        <w:rPr>
          <w:rFonts w:ascii="Arial" w:eastAsia="Times New Roman" w:hAnsi="Arial" w:cs="Arial"/>
          <w:b/>
          <w:bCs/>
          <w:color w:val="2E74B5" w:themeColor="accent1" w:themeShade="BF"/>
          <w:sz w:val="28"/>
          <w:szCs w:val="28"/>
        </w:rPr>
        <w:tab/>
      </w:r>
      <w:r>
        <w:rPr>
          <w:rFonts w:ascii="Arial" w:eastAsia="Times New Roman" w:hAnsi="Arial" w:cs="Arial"/>
          <w:b/>
          <w:bCs/>
          <w:color w:val="2E74B5" w:themeColor="accent1" w:themeShade="BF"/>
          <w:sz w:val="28"/>
          <w:szCs w:val="28"/>
        </w:rPr>
        <w:tab/>
      </w:r>
      <w:r>
        <w:rPr>
          <w:rFonts w:ascii="Arial" w:eastAsia="Times New Roman" w:hAnsi="Arial" w:cs="Arial"/>
          <w:b/>
          <w:bCs/>
          <w:color w:val="2E74B5" w:themeColor="accent1" w:themeShade="BF"/>
          <w:sz w:val="28"/>
          <w:szCs w:val="28"/>
        </w:rPr>
        <w:tab/>
      </w:r>
      <w:r>
        <w:rPr>
          <w:rFonts w:ascii="Arial" w:eastAsia="Times New Roman" w:hAnsi="Arial" w:cs="Arial"/>
          <w:b/>
          <w:bCs/>
          <w:color w:val="2E74B5" w:themeColor="accent1" w:themeShade="BF"/>
          <w:sz w:val="28"/>
          <w:szCs w:val="28"/>
        </w:rPr>
        <w:br w:type="page"/>
      </w:r>
    </w:p>
    <w:p w:rsidR="00351E73" w:rsidRPr="00351E73" w:rsidRDefault="00351E73" w:rsidP="00351E73">
      <w:pPr>
        <w:keepNext/>
        <w:keepLines/>
        <w:pBdr>
          <w:bottom w:val="single" w:sz="12" w:space="1" w:color="auto"/>
        </w:pBdr>
        <w:spacing w:before="480" w:after="0" w:line="276" w:lineRule="auto"/>
        <w:outlineLvl w:val="0"/>
        <w:rPr>
          <w:rFonts w:ascii="Arial" w:eastAsia="Times New Roman" w:hAnsi="Arial" w:cs="Arial"/>
          <w:b/>
          <w:bCs/>
          <w:color w:val="2E74B5" w:themeColor="accent1" w:themeShade="BF"/>
          <w:sz w:val="28"/>
          <w:szCs w:val="28"/>
        </w:rPr>
      </w:pPr>
      <w:proofErr w:type="gramStart"/>
      <w:r w:rsidRPr="00351E73">
        <w:rPr>
          <w:rFonts w:ascii="Arial" w:eastAsia="Times New Roman" w:hAnsi="Arial" w:cs="Arial"/>
          <w:b/>
          <w:bCs/>
          <w:color w:val="2E74B5" w:themeColor="accent1" w:themeShade="BF"/>
          <w:sz w:val="28"/>
          <w:szCs w:val="28"/>
        </w:rPr>
        <w:lastRenderedPageBreak/>
        <w:t>20.0  INITIAL</w:t>
      </w:r>
      <w:proofErr w:type="gramEnd"/>
      <w:r w:rsidRPr="00351E73">
        <w:rPr>
          <w:rFonts w:ascii="Arial" w:eastAsia="Times New Roman" w:hAnsi="Arial" w:cs="Arial"/>
          <w:b/>
          <w:bCs/>
          <w:color w:val="2E74B5" w:themeColor="accent1" w:themeShade="BF"/>
          <w:sz w:val="28"/>
          <w:szCs w:val="28"/>
        </w:rPr>
        <w:t xml:space="preserve"> FULL REVIEW by THE INSTITUTIONAL REVIEW BOARD (IRB)</w:t>
      </w:r>
      <w:bookmarkEnd w:id="0"/>
      <w:bookmarkEnd w:id="1"/>
    </w:p>
    <w:p w:rsidR="00351E73" w:rsidRDefault="00351E73" w:rsidP="00351E73">
      <w:pPr>
        <w:pStyle w:val="Heading3"/>
        <w:ind w:firstLine="180"/>
        <w:rPr>
          <w:rFonts w:ascii="Arial" w:eastAsia="Times New Roman" w:hAnsi="Arial" w:cs="Arial"/>
          <w:u w:val="single"/>
        </w:rPr>
      </w:pPr>
    </w:p>
    <w:p w:rsidR="00351E73" w:rsidRPr="00351E73" w:rsidRDefault="00351E73" w:rsidP="00351E73">
      <w:pPr>
        <w:pStyle w:val="Heading3"/>
        <w:ind w:firstLine="180"/>
        <w:rPr>
          <w:rFonts w:ascii="Arial" w:eastAsia="Times New Roman" w:hAnsi="Arial" w:cs="Arial"/>
          <w:bCs/>
          <w:color w:val="5B9BD5" w:themeColor="accent1"/>
          <w:u w:val="single"/>
        </w:rPr>
      </w:pPr>
      <w:bookmarkStart w:id="3" w:name="_Toc368817458"/>
      <w:bookmarkStart w:id="4" w:name="_Toc377370103"/>
      <w:r w:rsidRPr="00351E73">
        <w:rPr>
          <w:rFonts w:ascii="Arial" w:eastAsia="Times New Roman" w:hAnsi="Arial" w:cs="Arial"/>
          <w:b/>
          <w:bCs/>
          <w:color w:val="5B9BD5" w:themeColor="accent1"/>
        </w:rPr>
        <w:t>20.4.4 Review Outcome(s)</w:t>
      </w:r>
      <w:bookmarkEnd w:id="3"/>
      <w:bookmarkEnd w:id="4"/>
    </w:p>
    <w:p w:rsidR="00351E73" w:rsidRDefault="00351E73" w:rsidP="00351E73">
      <w:pPr>
        <w:spacing w:after="0" w:line="240" w:lineRule="auto"/>
        <w:rPr>
          <w:rFonts w:ascii="Arial" w:eastAsia="Times New Roman" w:hAnsi="Arial" w:cs="Arial"/>
          <w:sz w:val="24"/>
          <w:szCs w:val="24"/>
          <w:u w:val="single"/>
        </w:rPr>
      </w:pPr>
    </w:p>
    <w:p w:rsidR="0059722E" w:rsidRDefault="0059722E" w:rsidP="00351E73">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APPROVED/ ACCEPTED as SUBMITTED</w:t>
      </w:r>
    </w:p>
    <w:p w:rsidR="00351E73" w:rsidRDefault="00351E73" w:rsidP="00351E73">
      <w:pPr>
        <w:pStyle w:val="ListParagraph"/>
        <w:numPr>
          <w:ilvl w:val="0"/>
          <w:numId w:val="1"/>
        </w:numPr>
        <w:spacing w:after="0" w:line="240" w:lineRule="auto"/>
        <w:rPr>
          <w:rFonts w:ascii="Arial" w:eastAsia="Times New Roman" w:hAnsi="Arial" w:cs="Arial"/>
          <w:sz w:val="24"/>
          <w:szCs w:val="24"/>
        </w:rPr>
      </w:pPr>
      <w:r w:rsidRPr="00AC41EA">
        <w:rPr>
          <w:rFonts w:ascii="Arial" w:eastAsia="Times New Roman" w:hAnsi="Arial" w:cs="Arial"/>
          <w:sz w:val="24"/>
          <w:szCs w:val="24"/>
          <w:u w:val="single"/>
        </w:rPr>
        <w:t xml:space="preserve">REVISIONS and/or ADDITIONAL INFORMATION </w:t>
      </w:r>
      <w:r w:rsidR="000F42A8">
        <w:rPr>
          <w:rFonts w:ascii="Arial" w:eastAsia="Times New Roman" w:hAnsi="Arial" w:cs="Arial"/>
          <w:sz w:val="24"/>
          <w:szCs w:val="24"/>
          <w:u w:val="single"/>
        </w:rPr>
        <w:t>or ADMINISTRATIVE REVIEW</w:t>
      </w:r>
      <w:r w:rsidR="00D177C3">
        <w:rPr>
          <w:rFonts w:ascii="Arial" w:eastAsia="Times New Roman" w:hAnsi="Arial" w:cs="Arial"/>
          <w:sz w:val="24"/>
          <w:szCs w:val="24"/>
          <w:u w:val="single"/>
        </w:rPr>
        <w:t xml:space="preserve"> REQUESTED</w:t>
      </w:r>
      <w:r w:rsidRPr="00AC41EA">
        <w:rPr>
          <w:rFonts w:ascii="Arial" w:eastAsia="Times New Roman" w:hAnsi="Arial" w:cs="Arial"/>
          <w:sz w:val="24"/>
          <w:szCs w:val="24"/>
        </w:rPr>
        <w:t>: A vote of Revision and/or Additional Information Required</w:t>
      </w:r>
      <w:r>
        <w:rPr>
          <w:rFonts w:ascii="Arial" w:eastAsia="Times New Roman" w:hAnsi="Arial" w:cs="Arial"/>
          <w:sz w:val="24"/>
          <w:szCs w:val="24"/>
        </w:rPr>
        <w:t xml:space="preserve"> may indicate one of the following:</w:t>
      </w:r>
    </w:p>
    <w:p w:rsidR="00351E73" w:rsidRDefault="0059722E" w:rsidP="000F42A8">
      <w:pPr>
        <w:pStyle w:val="ListParagraph"/>
        <w:numPr>
          <w:ilvl w:val="1"/>
          <w:numId w:val="2"/>
        </w:numPr>
        <w:spacing w:after="0" w:line="240" w:lineRule="auto"/>
        <w:rPr>
          <w:rFonts w:ascii="Arial" w:eastAsia="Times New Roman" w:hAnsi="Arial" w:cs="Arial"/>
          <w:sz w:val="24"/>
          <w:szCs w:val="24"/>
        </w:rPr>
      </w:pPr>
      <w:r>
        <w:rPr>
          <w:rFonts w:ascii="Arial" w:eastAsia="Times New Roman" w:hAnsi="Arial" w:cs="Arial"/>
          <w:sz w:val="24"/>
          <w:szCs w:val="24"/>
          <w:u w:val="single"/>
        </w:rPr>
        <w:t xml:space="preserve">Accept with </w:t>
      </w:r>
      <w:r w:rsidR="000F42A8">
        <w:rPr>
          <w:rFonts w:ascii="Arial" w:eastAsia="Times New Roman" w:hAnsi="Arial" w:cs="Arial"/>
          <w:sz w:val="24"/>
          <w:szCs w:val="24"/>
          <w:u w:val="single"/>
        </w:rPr>
        <w:t>Administrative Review</w:t>
      </w:r>
      <w:r w:rsidR="001C3861">
        <w:rPr>
          <w:rFonts w:ascii="Arial" w:eastAsia="Times New Roman" w:hAnsi="Arial" w:cs="Arial"/>
          <w:sz w:val="24"/>
          <w:szCs w:val="24"/>
        </w:rPr>
        <w:t xml:space="preserve"> -</w:t>
      </w:r>
      <w:r w:rsidR="000F42A8" w:rsidRPr="000F42A8">
        <w:rPr>
          <w:rFonts w:ascii="Arial" w:eastAsia="Times New Roman" w:hAnsi="Arial" w:cs="Arial"/>
          <w:sz w:val="24"/>
          <w:szCs w:val="24"/>
        </w:rPr>
        <w:t xml:space="preserve"> </w:t>
      </w:r>
      <w:r w:rsidR="00351E73" w:rsidRPr="000F42A8">
        <w:rPr>
          <w:rFonts w:ascii="Arial" w:eastAsia="Times New Roman" w:hAnsi="Arial" w:cs="Arial"/>
          <w:sz w:val="24"/>
          <w:szCs w:val="24"/>
        </w:rPr>
        <w:t>That the</w:t>
      </w:r>
      <w:r w:rsidR="00351E73" w:rsidRPr="00834892">
        <w:rPr>
          <w:rFonts w:ascii="Arial" w:eastAsia="Times New Roman" w:hAnsi="Arial" w:cs="Arial"/>
          <w:sz w:val="24"/>
          <w:szCs w:val="24"/>
        </w:rPr>
        <w:t xml:space="preserve"> </w:t>
      </w:r>
      <w:r w:rsidR="00351E73" w:rsidRPr="00AC41EA">
        <w:rPr>
          <w:rFonts w:ascii="Arial" w:eastAsia="Times New Roman" w:hAnsi="Arial" w:cs="Arial"/>
          <w:sz w:val="24"/>
          <w:szCs w:val="24"/>
        </w:rPr>
        <w:t>IRB has approved the protocol pending submission of minor revisions</w:t>
      </w:r>
      <w:r w:rsidR="001C3861">
        <w:rPr>
          <w:rFonts w:ascii="Arial" w:eastAsia="Times New Roman" w:hAnsi="Arial" w:cs="Arial"/>
          <w:sz w:val="24"/>
          <w:szCs w:val="24"/>
        </w:rPr>
        <w:t xml:space="preserve">: In this case, </w:t>
      </w:r>
      <w:r w:rsidR="00351E73" w:rsidRPr="00AC41EA">
        <w:rPr>
          <w:rFonts w:ascii="Arial" w:eastAsia="Times New Roman" w:hAnsi="Arial" w:cs="Arial"/>
          <w:sz w:val="24"/>
          <w:szCs w:val="24"/>
        </w:rPr>
        <w:t xml:space="preserve">the IRB has given the individual chairing the </w:t>
      </w:r>
      <w:r w:rsidR="00834892">
        <w:rPr>
          <w:rFonts w:ascii="Arial" w:eastAsia="Times New Roman" w:hAnsi="Arial" w:cs="Arial"/>
          <w:sz w:val="24"/>
          <w:szCs w:val="24"/>
        </w:rPr>
        <w:t xml:space="preserve">IRB </w:t>
      </w:r>
      <w:r w:rsidR="00351E73" w:rsidRPr="00AC41EA">
        <w:rPr>
          <w:rFonts w:ascii="Arial" w:eastAsia="Times New Roman" w:hAnsi="Arial" w:cs="Arial"/>
          <w:sz w:val="24"/>
          <w:szCs w:val="24"/>
        </w:rPr>
        <w:t xml:space="preserve">meeting the authority to approve the minor revisions which do not involve substantive </w:t>
      </w:r>
      <w:r w:rsidR="001C3861">
        <w:rPr>
          <w:rFonts w:ascii="Arial" w:eastAsia="Times New Roman" w:hAnsi="Arial" w:cs="Arial"/>
          <w:sz w:val="24"/>
          <w:szCs w:val="24"/>
        </w:rPr>
        <w:t>concerns</w:t>
      </w:r>
      <w:r w:rsidR="00351E73" w:rsidRPr="00AC41EA">
        <w:rPr>
          <w:rFonts w:ascii="Arial" w:eastAsia="Times New Roman" w:hAnsi="Arial" w:cs="Arial"/>
          <w:sz w:val="24"/>
          <w:szCs w:val="24"/>
        </w:rPr>
        <w:t xml:space="preserve">. </w:t>
      </w:r>
      <w:r w:rsidR="001C3861" w:rsidRPr="00AC41EA">
        <w:rPr>
          <w:rFonts w:ascii="Arial" w:eastAsia="Times New Roman" w:hAnsi="Arial" w:cs="Arial"/>
          <w:sz w:val="24"/>
          <w:szCs w:val="24"/>
        </w:rPr>
        <w:t xml:space="preserve">The PI responds to the IRB’s suggested revisions in writing and sends the response to the ORRC, </w:t>
      </w:r>
      <w:r w:rsidR="001C3861">
        <w:rPr>
          <w:rFonts w:ascii="Arial" w:eastAsia="Times New Roman" w:hAnsi="Arial" w:cs="Arial"/>
          <w:sz w:val="24"/>
          <w:szCs w:val="24"/>
        </w:rPr>
        <w:t>and to</w:t>
      </w:r>
      <w:r w:rsidR="001C3861" w:rsidRPr="00AC41EA">
        <w:rPr>
          <w:rFonts w:ascii="Arial" w:eastAsia="Times New Roman" w:hAnsi="Arial" w:cs="Arial"/>
          <w:sz w:val="24"/>
          <w:szCs w:val="24"/>
        </w:rPr>
        <w:t xml:space="preserve"> the </w:t>
      </w:r>
      <w:r w:rsidR="00834892">
        <w:rPr>
          <w:rFonts w:ascii="Arial" w:eastAsia="Times New Roman" w:hAnsi="Arial" w:cs="Arial"/>
          <w:sz w:val="24"/>
          <w:szCs w:val="24"/>
        </w:rPr>
        <w:t>IRB c</w:t>
      </w:r>
      <w:r w:rsidR="001C3861" w:rsidRPr="00AC41EA">
        <w:rPr>
          <w:rFonts w:ascii="Arial" w:eastAsia="Times New Roman" w:hAnsi="Arial" w:cs="Arial"/>
          <w:sz w:val="24"/>
          <w:szCs w:val="24"/>
        </w:rPr>
        <w:t>hair or member who chaired the m</w:t>
      </w:r>
      <w:r w:rsidR="00834892">
        <w:rPr>
          <w:rFonts w:ascii="Arial" w:eastAsia="Times New Roman" w:hAnsi="Arial" w:cs="Arial"/>
          <w:sz w:val="24"/>
          <w:szCs w:val="24"/>
        </w:rPr>
        <w:t>eeting for further review. The C</w:t>
      </w:r>
      <w:r w:rsidR="001C3861" w:rsidRPr="00AC41EA">
        <w:rPr>
          <w:rFonts w:ascii="Arial" w:eastAsia="Times New Roman" w:hAnsi="Arial" w:cs="Arial"/>
          <w:sz w:val="24"/>
          <w:szCs w:val="24"/>
        </w:rPr>
        <w:t>hair or designee may forward the responses to the entire IRB for additional review, request additional information, or approv</w:t>
      </w:r>
      <w:r w:rsidR="001C3861">
        <w:rPr>
          <w:rFonts w:ascii="Arial" w:eastAsia="Times New Roman" w:hAnsi="Arial" w:cs="Arial"/>
          <w:sz w:val="24"/>
          <w:szCs w:val="24"/>
        </w:rPr>
        <w:t>e.</w:t>
      </w:r>
    </w:p>
    <w:p w:rsidR="000F42A8" w:rsidRDefault="001C3861" w:rsidP="000F42A8">
      <w:pPr>
        <w:pStyle w:val="ListParagraph"/>
        <w:numPr>
          <w:ilvl w:val="1"/>
          <w:numId w:val="2"/>
        </w:numPr>
        <w:spacing w:after="0" w:line="240" w:lineRule="auto"/>
        <w:rPr>
          <w:rFonts w:ascii="Arial" w:eastAsia="Times New Roman" w:hAnsi="Arial" w:cs="Arial"/>
          <w:sz w:val="24"/>
          <w:szCs w:val="24"/>
        </w:rPr>
      </w:pPr>
      <w:r>
        <w:rPr>
          <w:rFonts w:ascii="Arial" w:eastAsia="Times New Roman" w:hAnsi="Arial" w:cs="Arial"/>
          <w:sz w:val="24"/>
          <w:szCs w:val="24"/>
          <w:u w:val="single"/>
        </w:rPr>
        <w:t xml:space="preserve">Revision </w:t>
      </w:r>
      <w:r w:rsidR="0059722E">
        <w:rPr>
          <w:rFonts w:ascii="Arial" w:eastAsia="Times New Roman" w:hAnsi="Arial" w:cs="Arial"/>
          <w:sz w:val="24"/>
          <w:szCs w:val="24"/>
          <w:u w:val="single"/>
        </w:rPr>
        <w:t xml:space="preserve">Requested </w:t>
      </w:r>
      <w:r>
        <w:rPr>
          <w:rFonts w:ascii="Arial" w:eastAsia="Times New Roman" w:hAnsi="Arial" w:cs="Arial"/>
          <w:sz w:val="24"/>
          <w:szCs w:val="24"/>
          <w:u w:val="single"/>
        </w:rPr>
        <w:t>-</w:t>
      </w:r>
      <w:r w:rsidR="000F42A8" w:rsidRPr="000F42A8">
        <w:rPr>
          <w:rFonts w:ascii="Arial" w:eastAsia="Times New Roman" w:hAnsi="Arial" w:cs="Arial"/>
          <w:sz w:val="24"/>
          <w:szCs w:val="24"/>
        </w:rPr>
        <w:t xml:space="preserve"> </w:t>
      </w:r>
      <w:r w:rsidR="00351E73" w:rsidRPr="000F42A8">
        <w:rPr>
          <w:rFonts w:ascii="Arial" w:eastAsia="Times New Roman" w:hAnsi="Arial" w:cs="Arial"/>
          <w:sz w:val="24"/>
          <w:szCs w:val="24"/>
        </w:rPr>
        <w:t>The IRB requests a revision and resubmission of the protocol</w:t>
      </w:r>
      <w:r>
        <w:rPr>
          <w:rFonts w:ascii="Arial" w:eastAsia="Times New Roman" w:hAnsi="Arial" w:cs="Arial"/>
          <w:sz w:val="24"/>
          <w:szCs w:val="24"/>
        </w:rPr>
        <w:t xml:space="preserve"> before approval</w:t>
      </w:r>
      <w:r w:rsidR="00351E73" w:rsidRPr="000F42A8">
        <w:rPr>
          <w:rFonts w:ascii="Arial" w:eastAsia="Times New Roman" w:hAnsi="Arial" w:cs="Arial"/>
          <w:sz w:val="24"/>
          <w:szCs w:val="24"/>
        </w:rPr>
        <w:t xml:space="preserve">: </w:t>
      </w:r>
      <w:r w:rsidR="000F42A8">
        <w:rPr>
          <w:rFonts w:ascii="Arial" w:eastAsia="Times New Roman" w:hAnsi="Arial" w:cs="Arial"/>
          <w:sz w:val="24"/>
          <w:szCs w:val="24"/>
        </w:rPr>
        <w:t xml:space="preserve">In this case, neither the IRB chair nor a designated IRB member has the authority to approve the protocol upon resubmission. </w:t>
      </w:r>
      <w:r>
        <w:rPr>
          <w:rFonts w:ascii="Arial" w:eastAsia="Times New Roman" w:hAnsi="Arial" w:cs="Arial"/>
          <w:sz w:val="24"/>
          <w:szCs w:val="24"/>
        </w:rPr>
        <w:t>Instead, t</w:t>
      </w:r>
      <w:r w:rsidRPr="00AC41EA">
        <w:rPr>
          <w:rFonts w:ascii="Arial" w:eastAsia="Times New Roman" w:hAnsi="Arial" w:cs="Arial"/>
          <w:sz w:val="24"/>
          <w:szCs w:val="24"/>
        </w:rPr>
        <w:t>he PI responds to the IRB’s suggested revisions in writing and sends the response to the ORRC</w:t>
      </w:r>
      <w:r>
        <w:rPr>
          <w:rFonts w:ascii="Arial" w:eastAsia="Times New Roman" w:hAnsi="Arial" w:cs="Arial"/>
          <w:sz w:val="24"/>
          <w:szCs w:val="24"/>
        </w:rPr>
        <w:t xml:space="preserve"> </w:t>
      </w:r>
      <w:r w:rsidR="00D177C3">
        <w:rPr>
          <w:rFonts w:ascii="Arial" w:eastAsia="Times New Roman" w:hAnsi="Arial" w:cs="Arial"/>
          <w:sz w:val="24"/>
          <w:szCs w:val="24"/>
        </w:rPr>
        <w:t xml:space="preserve">who </w:t>
      </w:r>
      <w:r>
        <w:rPr>
          <w:rFonts w:ascii="Arial" w:eastAsia="Times New Roman" w:hAnsi="Arial" w:cs="Arial"/>
          <w:sz w:val="24"/>
          <w:szCs w:val="24"/>
        </w:rPr>
        <w:t xml:space="preserve">then </w:t>
      </w:r>
      <w:r w:rsidR="00D177C3">
        <w:rPr>
          <w:rFonts w:ascii="Arial" w:eastAsia="Times New Roman" w:hAnsi="Arial" w:cs="Arial"/>
          <w:sz w:val="24"/>
          <w:szCs w:val="24"/>
        </w:rPr>
        <w:t>place</w:t>
      </w:r>
      <w:r>
        <w:rPr>
          <w:rFonts w:ascii="Arial" w:eastAsia="Times New Roman" w:hAnsi="Arial" w:cs="Arial"/>
          <w:sz w:val="24"/>
          <w:szCs w:val="24"/>
        </w:rPr>
        <w:t xml:space="preserve"> </w:t>
      </w:r>
      <w:r w:rsidR="00181217">
        <w:rPr>
          <w:rFonts w:ascii="Arial" w:eastAsia="Times New Roman" w:hAnsi="Arial" w:cs="Arial"/>
          <w:sz w:val="24"/>
          <w:szCs w:val="24"/>
        </w:rPr>
        <w:t xml:space="preserve">the protocol </w:t>
      </w:r>
      <w:r>
        <w:rPr>
          <w:rFonts w:ascii="Arial" w:eastAsia="Times New Roman" w:hAnsi="Arial" w:cs="Arial"/>
          <w:sz w:val="24"/>
          <w:szCs w:val="24"/>
        </w:rPr>
        <w:t xml:space="preserve">on the agenda for </w:t>
      </w:r>
      <w:r w:rsidR="000F42A8">
        <w:rPr>
          <w:rFonts w:ascii="Arial" w:eastAsia="Times New Roman" w:hAnsi="Arial" w:cs="Arial"/>
          <w:sz w:val="24"/>
          <w:szCs w:val="24"/>
        </w:rPr>
        <w:t>full board review</w:t>
      </w:r>
      <w:r w:rsidR="00EE3F18">
        <w:rPr>
          <w:rFonts w:ascii="Arial" w:eastAsia="Times New Roman" w:hAnsi="Arial" w:cs="Arial"/>
          <w:sz w:val="24"/>
          <w:szCs w:val="24"/>
        </w:rPr>
        <w:t>,</w:t>
      </w:r>
      <w:r w:rsidR="000F42A8">
        <w:rPr>
          <w:rFonts w:ascii="Arial" w:eastAsia="Times New Roman" w:hAnsi="Arial" w:cs="Arial"/>
          <w:sz w:val="24"/>
          <w:szCs w:val="24"/>
        </w:rPr>
        <w:t xml:space="preserve"> at a duly convene and constituted IRB board meeting. </w:t>
      </w:r>
      <w:r>
        <w:rPr>
          <w:rFonts w:ascii="Arial" w:eastAsia="Times New Roman" w:hAnsi="Arial" w:cs="Arial"/>
          <w:sz w:val="24"/>
          <w:szCs w:val="24"/>
        </w:rPr>
        <w:t xml:space="preserve">Approval of the revised protocol is not guaranteed, especially, if the revision is inadequate or raise new concerns. </w:t>
      </w:r>
      <w:r w:rsidR="00181217">
        <w:rPr>
          <w:rFonts w:ascii="Arial" w:eastAsia="Times New Roman" w:hAnsi="Arial" w:cs="Arial"/>
          <w:sz w:val="24"/>
          <w:szCs w:val="24"/>
        </w:rPr>
        <w:t xml:space="preserve">However, if the committee is satisfied with the revision the protocol is approved. </w:t>
      </w:r>
    </w:p>
    <w:p w:rsidR="0059722E" w:rsidRDefault="00351E73" w:rsidP="000F42A8">
      <w:pPr>
        <w:pStyle w:val="ListParagraph"/>
        <w:numPr>
          <w:ilvl w:val="0"/>
          <w:numId w:val="2"/>
        </w:numPr>
        <w:spacing w:after="0" w:line="240" w:lineRule="auto"/>
        <w:rPr>
          <w:rFonts w:ascii="Arial" w:eastAsia="Times New Roman" w:hAnsi="Arial" w:cs="Arial"/>
          <w:sz w:val="24"/>
          <w:szCs w:val="24"/>
        </w:rPr>
      </w:pPr>
      <w:r w:rsidRPr="000F42A8">
        <w:rPr>
          <w:rFonts w:ascii="Arial" w:eastAsia="Times New Roman" w:hAnsi="Arial" w:cs="Arial"/>
          <w:sz w:val="24"/>
          <w:szCs w:val="24"/>
        </w:rPr>
        <w:t xml:space="preserve">In </w:t>
      </w:r>
      <w:r w:rsidR="000F42A8">
        <w:rPr>
          <w:rFonts w:ascii="Arial" w:eastAsia="Times New Roman" w:hAnsi="Arial" w:cs="Arial"/>
          <w:sz w:val="24"/>
          <w:szCs w:val="24"/>
        </w:rPr>
        <w:t xml:space="preserve">either </w:t>
      </w:r>
      <w:r w:rsidR="001C3861">
        <w:rPr>
          <w:rFonts w:ascii="Arial" w:eastAsia="Times New Roman" w:hAnsi="Arial" w:cs="Arial"/>
          <w:sz w:val="24"/>
          <w:szCs w:val="24"/>
        </w:rPr>
        <w:t>of the</w:t>
      </w:r>
      <w:r w:rsidR="00181217">
        <w:rPr>
          <w:rFonts w:ascii="Arial" w:eastAsia="Times New Roman" w:hAnsi="Arial" w:cs="Arial"/>
          <w:sz w:val="24"/>
          <w:szCs w:val="24"/>
        </w:rPr>
        <w:t>se</w:t>
      </w:r>
      <w:r w:rsidR="001C3861">
        <w:rPr>
          <w:rFonts w:ascii="Arial" w:eastAsia="Times New Roman" w:hAnsi="Arial" w:cs="Arial"/>
          <w:sz w:val="24"/>
          <w:szCs w:val="24"/>
        </w:rPr>
        <w:t xml:space="preserve"> two scenario</w:t>
      </w:r>
      <w:r w:rsidR="00181217">
        <w:rPr>
          <w:rFonts w:ascii="Arial" w:eastAsia="Times New Roman" w:hAnsi="Arial" w:cs="Arial"/>
          <w:sz w:val="24"/>
          <w:szCs w:val="24"/>
        </w:rPr>
        <w:t>s</w:t>
      </w:r>
      <w:r w:rsidR="000F42A8">
        <w:rPr>
          <w:rFonts w:ascii="Arial" w:eastAsia="Times New Roman" w:hAnsi="Arial" w:cs="Arial"/>
          <w:sz w:val="24"/>
          <w:szCs w:val="24"/>
        </w:rPr>
        <w:t>,</w:t>
      </w:r>
      <w:r w:rsidRPr="000F42A8">
        <w:rPr>
          <w:rFonts w:ascii="Arial" w:eastAsia="Times New Roman" w:hAnsi="Arial" w:cs="Arial"/>
          <w:sz w:val="24"/>
          <w:szCs w:val="24"/>
        </w:rPr>
        <w:t xml:space="preserve"> the </w:t>
      </w:r>
      <w:r w:rsidRPr="00351E73">
        <w:rPr>
          <w:rFonts w:ascii="Arial" w:eastAsia="Times New Roman" w:hAnsi="Arial" w:cs="Arial"/>
          <w:sz w:val="24"/>
          <w:szCs w:val="24"/>
        </w:rPr>
        <w:t xml:space="preserve">ORRC staff sends the investigator a notification letter, according to the guidelines in the </w:t>
      </w:r>
      <w:r w:rsidR="00181217">
        <w:rPr>
          <w:rFonts w:ascii="Arial" w:eastAsia="Times New Roman" w:hAnsi="Arial" w:cs="Arial"/>
          <w:sz w:val="24"/>
          <w:szCs w:val="24"/>
        </w:rPr>
        <w:t xml:space="preserve">ORRC Customer Service Standards. </w:t>
      </w:r>
      <w:r w:rsidRPr="00351E73">
        <w:rPr>
          <w:rFonts w:ascii="Arial" w:eastAsia="Times New Roman" w:hAnsi="Arial" w:cs="Arial"/>
          <w:sz w:val="24"/>
          <w:szCs w:val="24"/>
        </w:rPr>
        <w:t xml:space="preserve"> </w:t>
      </w:r>
    </w:p>
    <w:p w:rsidR="00351E73" w:rsidRDefault="0059722E" w:rsidP="000F42A8">
      <w:pPr>
        <w:pStyle w:val="ListParagraph"/>
        <w:numPr>
          <w:ilvl w:val="0"/>
          <w:numId w:val="2"/>
        </w:numPr>
        <w:spacing w:after="0" w:line="240" w:lineRule="auto"/>
        <w:rPr>
          <w:rFonts w:ascii="Arial" w:eastAsia="Times New Roman" w:hAnsi="Arial" w:cs="Arial"/>
          <w:sz w:val="24"/>
          <w:szCs w:val="24"/>
        </w:rPr>
      </w:pPr>
      <w:r w:rsidRPr="0003744D">
        <w:rPr>
          <w:rFonts w:ascii="Arial" w:eastAsia="Times New Roman" w:hAnsi="Arial" w:cs="Arial"/>
          <w:sz w:val="24"/>
          <w:szCs w:val="24"/>
          <w:u w:val="single"/>
        </w:rPr>
        <w:t>DISAPPROVED/REJECT as SUBMITTED</w:t>
      </w:r>
      <w:r>
        <w:rPr>
          <w:rFonts w:ascii="Arial" w:eastAsia="Times New Roman" w:hAnsi="Arial" w:cs="Arial"/>
          <w:sz w:val="24"/>
          <w:szCs w:val="24"/>
        </w:rPr>
        <w:t xml:space="preserve">: In this case the application is not approvable with minor revision. </w:t>
      </w:r>
      <w:r w:rsidR="00840DD9">
        <w:rPr>
          <w:rFonts w:ascii="Arial" w:eastAsia="Times New Roman" w:hAnsi="Arial" w:cs="Arial"/>
          <w:sz w:val="24"/>
          <w:szCs w:val="24"/>
        </w:rPr>
        <w:t xml:space="preserve">However, it can be resubmitted with major revisions. </w:t>
      </w:r>
    </w:p>
    <w:p w:rsidR="00840DD9" w:rsidRDefault="00840DD9" w:rsidP="000F42A8">
      <w:pPr>
        <w:pStyle w:val="ListParagraph"/>
        <w:numPr>
          <w:ilvl w:val="0"/>
          <w:numId w:val="2"/>
        </w:numPr>
        <w:spacing w:after="0" w:line="240" w:lineRule="auto"/>
        <w:rPr>
          <w:rFonts w:ascii="Arial" w:eastAsia="Times New Roman" w:hAnsi="Arial" w:cs="Arial"/>
          <w:sz w:val="24"/>
          <w:szCs w:val="24"/>
        </w:rPr>
      </w:pPr>
      <w:r w:rsidRPr="0003744D">
        <w:rPr>
          <w:rFonts w:ascii="Arial" w:eastAsia="Times New Roman" w:hAnsi="Arial" w:cs="Arial"/>
          <w:sz w:val="24"/>
          <w:szCs w:val="24"/>
          <w:u w:val="single"/>
        </w:rPr>
        <w:t>TABLED:</w:t>
      </w:r>
      <w:r>
        <w:rPr>
          <w:rFonts w:ascii="Arial" w:eastAsia="Times New Roman" w:hAnsi="Arial" w:cs="Arial"/>
          <w:sz w:val="24"/>
          <w:szCs w:val="24"/>
        </w:rPr>
        <w:t xml:space="preserve"> </w:t>
      </w:r>
      <w:r w:rsidR="0003744D">
        <w:rPr>
          <w:rFonts w:ascii="Arial" w:eastAsia="Times New Roman" w:hAnsi="Arial" w:cs="Arial"/>
          <w:sz w:val="24"/>
          <w:szCs w:val="24"/>
        </w:rPr>
        <w:t>Means critical information needed to review the application is missing, and therefore, could not be reviewed.</w:t>
      </w:r>
    </w:p>
    <w:p w:rsidR="0003744D" w:rsidRDefault="00A2144A" w:rsidP="0003744D">
      <w:pPr>
        <w:pStyle w:val="ListParagraph"/>
        <w:numPr>
          <w:ilvl w:val="0"/>
          <w:numId w:val="2"/>
        </w:numPr>
        <w:spacing w:after="0" w:line="240" w:lineRule="auto"/>
      </w:pPr>
      <w:r w:rsidRPr="0003744D">
        <w:rPr>
          <w:rFonts w:ascii="Arial" w:eastAsia="Times New Roman" w:hAnsi="Arial" w:cs="Arial"/>
          <w:sz w:val="24"/>
          <w:szCs w:val="24"/>
          <w:u w:val="single"/>
        </w:rPr>
        <w:t>SUSPENSION</w:t>
      </w:r>
      <w:r w:rsidR="0003744D">
        <w:rPr>
          <w:rFonts w:ascii="Arial" w:eastAsia="Times New Roman" w:hAnsi="Arial" w:cs="Arial"/>
          <w:sz w:val="24"/>
          <w:szCs w:val="24"/>
        </w:rPr>
        <w:t xml:space="preserve">: </w:t>
      </w:r>
      <w:r w:rsidR="0003744D" w:rsidRPr="00A2144A">
        <w:rPr>
          <w:rFonts w:ascii="Arial" w:eastAsia="Times New Roman" w:hAnsi="Arial" w:cs="Arial"/>
          <w:sz w:val="24"/>
          <w:szCs w:val="24"/>
        </w:rPr>
        <w:t>Additional alternative actions may include suspension of a protocol (See section 10.5.2 of the HU Policy and Procedures.</w:t>
      </w:r>
    </w:p>
    <w:p w:rsidR="005055C8" w:rsidRDefault="00A2144A" w:rsidP="00FD637E">
      <w:pPr>
        <w:pStyle w:val="ListParagraph"/>
        <w:numPr>
          <w:ilvl w:val="0"/>
          <w:numId w:val="2"/>
        </w:numPr>
        <w:spacing w:after="0" w:line="240" w:lineRule="auto"/>
      </w:pPr>
      <w:r w:rsidRPr="0003744D">
        <w:rPr>
          <w:rFonts w:ascii="Arial" w:eastAsia="Times New Roman" w:hAnsi="Arial" w:cs="Arial"/>
          <w:sz w:val="24"/>
          <w:szCs w:val="24"/>
          <w:u w:val="single"/>
        </w:rPr>
        <w:t>TERMINATION</w:t>
      </w:r>
      <w:r w:rsidRPr="0003744D">
        <w:rPr>
          <w:rFonts w:ascii="Arial" w:eastAsia="Times New Roman" w:hAnsi="Arial" w:cs="Arial"/>
          <w:sz w:val="24"/>
          <w:szCs w:val="24"/>
        </w:rPr>
        <w:t>:</w:t>
      </w:r>
      <w:r w:rsidRPr="00A2144A">
        <w:rPr>
          <w:rFonts w:ascii="Arial" w:eastAsia="Times New Roman" w:hAnsi="Arial" w:cs="Arial"/>
          <w:sz w:val="24"/>
          <w:szCs w:val="24"/>
        </w:rPr>
        <w:t xml:space="preserve"> Additional alternative actions may include termination of a protocol (See section 10.5.2 of the HU </w:t>
      </w:r>
      <w:r w:rsidR="00FE6DE2" w:rsidRPr="00A2144A">
        <w:rPr>
          <w:rFonts w:ascii="Arial" w:eastAsia="Times New Roman" w:hAnsi="Arial" w:cs="Arial"/>
          <w:sz w:val="24"/>
          <w:szCs w:val="24"/>
        </w:rPr>
        <w:t>Policy</w:t>
      </w:r>
      <w:r w:rsidRPr="00A2144A">
        <w:rPr>
          <w:rFonts w:ascii="Arial" w:eastAsia="Times New Roman" w:hAnsi="Arial" w:cs="Arial"/>
          <w:sz w:val="24"/>
          <w:szCs w:val="24"/>
        </w:rPr>
        <w:t xml:space="preserve"> and Procedures.</w:t>
      </w:r>
    </w:p>
    <w:p w:rsidR="00A2144A" w:rsidRDefault="00A2144A" w:rsidP="00834892">
      <w:pPr>
        <w:spacing w:after="0" w:line="240" w:lineRule="auto"/>
        <w:rPr>
          <w:rFonts w:ascii="Arial" w:hAnsi="Arial" w:cs="Arial"/>
          <w:sz w:val="24"/>
          <w:szCs w:val="24"/>
        </w:rPr>
      </w:pPr>
    </w:p>
    <w:p w:rsidR="00834892" w:rsidRDefault="00834892" w:rsidP="00A2144A">
      <w:pPr>
        <w:spacing w:after="0" w:line="240" w:lineRule="auto"/>
      </w:pPr>
      <w:r w:rsidRPr="00834892">
        <w:rPr>
          <w:rFonts w:ascii="Arial" w:hAnsi="Arial" w:cs="Arial"/>
          <w:sz w:val="24"/>
          <w:szCs w:val="24"/>
        </w:rPr>
        <w:t xml:space="preserve">As it is the case in the original document dated May 26, 2014, the relevant elements of </w:t>
      </w:r>
      <w:r w:rsidRPr="00834892">
        <w:rPr>
          <w:rFonts w:ascii="Arial" w:eastAsia="Times New Roman" w:hAnsi="Arial" w:cs="Arial"/>
          <w:sz w:val="24"/>
          <w:szCs w:val="24"/>
        </w:rPr>
        <w:t xml:space="preserve">21 CFR 50.25; 21 CFR 56.111; 21 CFR 312; 21 CFR 812; 45 CFR 46.108; 45 CFR 46.111; 45 CFR 46.116; 45 CFR 46.117; 45 CFR 46 Subparts B; 45 CFR 46 Subparts C; 45 CFR 46 Subparts D &amp; 21 CFR 50 Subpart D shall apply. </w:t>
      </w:r>
    </w:p>
    <w:sectPr w:rsidR="00834892" w:rsidSect="00834892">
      <w:foot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1E" w:rsidRDefault="00DD3B1E" w:rsidP="001C3861">
      <w:pPr>
        <w:spacing w:after="0" w:line="240" w:lineRule="auto"/>
      </w:pPr>
      <w:r>
        <w:separator/>
      </w:r>
    </w:p>
  </w:endnote>
  <w:endnote w:type="continuationSeparator" w:id="0">
    <w:p w:rsidR="00DD3B1E" w:rsidRDefault="00DD3B1E" w:rsidP="001C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61" w:rsidRPr="00D177C3" w:rsidRDefault="001C3861">
    <w:pPr>
      <w:pStyle w:val="Footer"/>
      <w:rPr>
        <w:rFonts w:ascii="Arial" w:hAnsi="Arial" w:cs="Arial"/>
        <w:sz w:val="20"/>
        <w:szCs w:val="20"/>
      </w:rPr>
    </w:pPr>
    <w:r w:rsidRPr="00D177C3">
      <w:rPr>
        <w:rFonts w:ascii="Arial" w:hAnsi="Arial" w:cs="Arial"/>
        <w:sz w:val="20"/>
        <w:szCs w:val="20"/>
      </w:rPr>
      <w:t xml:space="preserve">This revision </w:t>
    </w:r>
    <w:r w:rsidR="00D177C3" w:rsidRPr="00D177C3">
      <w:rPr>
        <w:rFonts w:ascii="Arial" w:hAnsi="Arial" w:cs="Arial"/>
        <w:sz w:val="20"/>
        <w:szCs w:val="20"/>
      </w:rPr>
      <w:t>to section</w:t>
    </w:r>
    <w:r w:rsidR="00E75C81">
      <w:rPr>
        <w:rFonts w:ascii="Arial" w:hAnsi="Arial" w:cs="Arial"/>
        <w:sz w:val="20"/>
        <w:szCs w:val="20"/>
      </w:rPr>
      <w:t>s 18.0, Conducting Expedited initial review, subsection 18.4, subsection 18.4.6; and</w:t>
    </w:r>
    <w:r w:rsidR="00D177C3" w:rsidRPr="00D177C3">
      <w:rPr>
        <w:rFonts w:ascii="Arial" w:hAnsi="Arial" w:cs="Arial"/>
        <w:sz w:val="20"/>
        <w:szCs w:val="20"/>
      </w:rPr>
      <w:t xml:space="preserve"> </w:t>
    </w:r>
    <w:r w:rsidR="00D177C3" w:rsidRPr="00351E73">
      <w:rPr>
        <w:rFonts w:ascii="Arial" w:eastAsia="Times New Roman" w:hAnsi="Arial" w:cs="Arial"/>
        <w:bCs/>
        <w:sz w:val="20"/>
        <w:szCs w:val="20"/>
      </w:rPr>
      <w:t>20.0  INITIAL FULL REVIEW by THE INSTITUTIONAL REVIEW BOARD</w:t>
    </w:r>
    <w:r w:rsidR="00D177C3" w:rsidRPr="00D177C3">
      <w:rPr>
        <w:rFonts w:ascii="Arial" w:eastAsia="Times New Roman" w:hAnsi="Arial" w:cs="Arial"/>
        <w:bCs/>
        <w:sz w:val="20"/>
        <w:szCs w:val="20"/>
      </w:rPr>
      <w:t>, subsection 20.4.4  Review Outcome(s) supersedes the elements of the same section in the May 26, 2014 version of the Human Research Subject Protection and Institutional Review Boards (IRB) Standard Operating Policies and Procedures (SOPP).</w:t>
    </w:r>
    <w:r w:rsidR="0028094F">
      <w:rPr>
        <w:rFonts w:ascii="Arial" w:eastAsia="Times New Roman" w:hAnsi="Arial" w:cs="Arial"/>
        <w:bCs/>
        <w:sz w:val="20"/>
        <w:szCs w:val="20"/>
      </w:rPr>
      <w:t xml:space="preserve">  </w:t>
    </w:r>
    <w:r w:rsidR="0028094F" w:rsidRPr="0028094F">
      <w:rPr>
        <w:rFonts w:ascii="Arial" w:eastAsia="Times New Roman" w:hAnsi="Arial" w:cs="Arial"/>
        <w:bCs/>
        <w:sz w:val="16"/>
        <w:szCs w:val="16"/>
      </w:rPr>
      <w:t>Revised/Updated January 15</w:t>
    </w:r>
    <w:r w:rsidR="0028094F" w:rsidRPr="0028094F">
      <w:rPr>
        <w:rFonts w:ascii="Arial" w:eastAsia="Times New Roman" w:hAnsi="Arial" w:cs="Arial"/>
        <w:bCs/>
        <w:sz w:val="16"/>
        <w:szCs w:val="16"/>
        <w:vertAlign w:val="superscript"/>
      </w:rPr>
      <w:t>th</w:t>
    </w:r>
    <w:r w:rsidR="0028094F" w:rsidRPr="0028094F">
      <w:rPr>
        <w:rFonts w:ascii="Arial" w:eastAsia="Times New Roman" w:hAnsi="Arial" w:cs="Arial"/>
        <w:bCs/>
        <w:sz w:val="16"/>
        <w:szCs w:val="16"/>
      </w:rP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1E" w:rsidRDefault="00DD3B1E" w:rsidP="001C3861">
      <w:pPr>
        <w:spacing w:after="0" w:line="240" w:lineRule="auto"/>
      </w:pPr>
      <w:r>
        <w:separator/>
      </w:r>
    </w:p>
  </w:footnote>
  <w:footnote w:type="continuationSeparator" w:id="0">
    <w:p w:rsidR="00DD3B1E" w:rsidRDefault="00DD3B1E" w:rsidP="001C3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F230A"/>
    <w:multiLevelType w:val="hybridMultilevel"/>
    <w:tmpl w:val="E5DA90BC"/>
    <w:lvl w:ilvl="0" w:tplc="04090003">
      <w:start w:val="1"/>
      <w:numFmt w:val="bullet"/>
      <w:lvlText w:val="o"/>
      <w:lvlJc w:val="left"/>
      <w:pPr>
        <w:ind w:left="720" w:hanging="360"/>
      </w:pPr>
      <w:rPr>
        <w:rFonts w:ascii="Courier New" w:hAnsi="Courier New" w:hint="default"/>
        <w:b w:val="0"/>
        <w:i w:val="0"/>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66903"/>
    <w:multiLevelType w:val="hybridMultilevel"/>
    <w:tmpl w:val="B3E0081E"/>
    <w:lvl w:ilvl="0" w:tplc="04090001">
      <w:start w:val="1"/>
      <w:numFmt w:val="bullet"/>
      <w:lvlText w:val=""/>
      <w:lvlJc w:val="left"/>
      <w:pPr>
        <w:ind w:left="1617" w:hanging="360"/>
      </w:pPr>
      <w:rPr>
        <w:rFonts w:ascii="Symbol" w:hAnsi="Symbol" w:hint="default"/>
      </w:rPr>
    </w:lvl>
    <w:lvl w:ilvl="1" w:tplc="04090003" w:tentative="1">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2" w15:restartNumberingAfterBreak="0">
    <w:nsid w:val="54626F04"/>
    <w:multiLevelType w:val="hybridMultilevel"/>
    <w:tmpl w:val="7A20AAA8"/>
    <w:lvl w:ilvl="0" w:tplc="04090003">
      <w:start w:val="1"/>
      <w:numFmt w:val="bullet"/>
      <w:lvlText w:val="o"/>
      <w:lvlJc w:val="left"/>
      <w:pPr>
        <w:ind w:left="720" w:hanging="360"/>
      </w:pPr>
      <w:rPr>
        <w:rFonts w:ascii="Courier New" w:hAnsi="Courier New"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73"/>
    <w:rsid w:val="0003744D"/>
    <w:rsid w:val="000F42A8"/>
    <w:rsid w:val="00181217"/>
    <w:rsid w:val="001C3861"/>
    <w:rsid w:val="0028094F"/>
    <w:rsid w:val="00351E73"/>
    <w:rsid w:val="003532F3"/>
    <w:rsid w:val="004824EB"/>
    <w:rsid w:val="005055C8"/>
    <w:rsid w:val="00530A52"/>
    <w:rsid w:val="0059722E"/>
    <w:rsid w:val="006C7C4A"/>
    <w:rsid w:val="007E1591"/>
    <w:rsid w:val="00834892"/>
    <w:rsid w:val="008363B4"/>
    <w:rsid w:val="00840DD9"/>
    <w:rsid w:val="00863000"/>
    <w:rsid w:val="00A2144A"/>
    <w:rsid w:val="00C33970"/>
    <w:rsid w:val="00C578A4"/>
    <w:rsid w:val="00C949F3"/>
    <w:rsid w:val="00D177C3"/>
    <w:rsid w:val="00D32DE5"/>
    <w:rsid w:val="00D34E27"/>
    <w:rsid w:val="00DD3B1E"/>
    <w:rsid w:val="00DD58DB"/>
    <w:rsid w:val="00E75C81"/>
    <w:rsid w:val="00EE3F18"/>
    <w:rsid w:val="00EF54CC"/>
    <w:rsid w:val="00FE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4C4BBC-20C4-45FB-904E-5F2CBEFF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51E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E73"/>
    <w:pPr>
      <w:spacing w:after="200" w:line="276" w:lineRule="auto"/>
      <w:ind w:left="720"/>
      <w:contextualSpacing/>
    </w:pPr>
  </w:style>
  <w:style w:type="character" w:customStyle="1" w:styleId="Heading3Char">
    <w:name w:val="Heading 3 Char"/>
    <w:basedOn w:val="DefaultParagraphFont"/>
    <w:link w:val="Heading3"/>
    <w:uiPriority w:val="9"/>
    <w:semiHidden/>
    <w:rsid w:val="00351E7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C3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861"/>
  </w:style>
  <w:style w:type="paragraph" w:styleId="Footer">
    <w:name w:val="footer"/>
    <w:basedOn w:val="Normal"/>
    <w:link w:val="FooterChar"/>
    <w:uiPriority w:val="99"/>
    <w:unhideWhenUsed/>
    <w:rsid w:val="001C3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tobisesan</dc:creator>
  <cp:keywords/>
  <dc:description/>
  <cp:lastModifiedBy>Mahmood, Mohammad Fahad</cp:lastModifiedBy>
  <cp:revision>2</cp:revision>
  <cp:lastPrinted>2017-01-25T18:34:00Z</cp:lastPrinted>
  <dcterms:created xsi:type="dcterms:W3CDTF">2017-01-25T21:34:00Z</dcterms:created>
  <dcterms:modified xsi:type="dcterms:W3CDTF">2017-01-25T21:34:00Z</dcterms:modified>
</cp:coreProperties>
</file>